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6CE85" w14:textId="77777777" w:rsidR="00CE3992" w:rsidRDefault="00CE3992" w:rsidP="00CE3992">
      <w:pPr>
        <w:spacing w:line="288" w:lineRule="auto"/>
        <w:jc w:val="both"/>
        <w:rPr>
          <w:b/>
        </w:rPr>
      </w:pPr>
      <w:r>
        <w:rPr>
          <w:b/>
        </w:rPr>
        <w:t>Kisbér Város Polgármesterétől</w:t>
      </w:r>
    </w:p>
    <w:p w14:paraId="62CDA785" w14:textId="77777777" w:rsidR="00CE3992" w:rsidRPr="004C6096" w:rsidRDefault="00CE3992" w:rsidP="00CE3992">
      <w:pPr>
        <w:spacing w:line="288" w:lineRule="auto"/>
        <w:jc w:val="both"/>
        <w:rPr>
          <w:b/>
        </w:rPr>
      </w:pPr>
    </w:p>
    <w:p w14:paraId="06A0860B" w14:textId="77777777" w:rsidR="00CE3992" w:rsidRDefault="00CE3992" w:rsidP="00CE3992">
      <w:pPr>
        <w:spacing w:line="288" w:lineRule="auto"/>
        <w:jc w:val="center"/>
        <w:rPr>
          <w:b/>
          <w:u w:val="single"/>
        </w:rPr>
      </w:pPr>
    </w:p>
    <w:p w14:paraId="5742F69D" w14:textId="77777777" w:rsidR="00CE3992" w:rsidRPr="004C6096" w:rsidRDefault="00CE3992" w:rsidP="00CE3992">
      <w:pPr>
        <w:spacing w:line="288" w:lineRule="auto"/>
        <w:jc w:val="center"/>
        <w:rPr>
          <w:b/>
          <w:u w:val="single"/>
        </w:rPr>
      </w:pPr>
      <w:r w:rsidRPr="004C6096">
        <w:rPr>
          <w:b/>
          <w:u w:val="single"/>
        </w:rPr>
        <w:t>ELŐTERJESZTÉS</w:t>
      </w:r>
    </w:p>
    <w:p w14:paraId="3EFBBBBA" w14:textId="77777777" w:rsidR="00CE3992" w:rsidRPr="004C6096" w:rsidRDefault="00CE3992" w:rsidP="00CE3992">
      <w:pPr>
        <w:spacing w:line="288" w:lineRule="auto"/>
        <w:jc w:val="center"/>
        <w:rPr>
          <w:bCs/>
        </w:rPr>
      </w:pPr>
      <w:r w:rsidRPr="004C6096">
        <w:rPr>
          <w:bCs/>
        </w:rPr>
        <w:t xml:space="preserve">Kisbér Város Önkormányzatának Képviselő-testülete </w:t>
      </w:r>
    </w:p>
    <w:p w14:paraId="5A5DAE7A" w14:textId="77777777" w:rsidR="00CE3992" w:rsidRPr="004C6096" w:rsidRDefault="00CE3992" w:rsidP="00CE3992">
      <w:pPr>
        <w:spacing w:line="288" w:lineRule="auto"/>
        <w:jc w:val="center"/>
        <w:rPr>
          <w:bCs/>
        </w:rPr>
      </w:pPr>
      <w:r w:rsidRPr="004C6096">
        <w:rPr>
          <w:bCs/>
        </w:rPr>
        <w:t>202</w:t>
      </w:r>
      <w:r>
        <w:rPr>
          <w:bCs/>
        </w:rPr>
        <w:t>4</w:t>
      </w:r>
      <w:r w:rsidRPr="004C6096">
        <w:rPr>
          <w:bCs/>
        </w:rPr>
        <w:t xml:space="preserve">. </w:t>
      </w:r>
      <w:r>
        <w:rPr>
          <w:bCs/>
        </w:rPr>
        <w:t>szeptember 12</w:t>
      </w:r>
      <w:r w:rsidRPr="004C6096">
        <w:rPr>
          <w:bCs/>
        </w:rPr>
        <w:t>-i ülésére</w:t>
      </w:r>
    </w:p>
    <w:p w14:paraId="56FB6B57" w14:textId="77777777" w:rsidR="00CE3992" w:rsidRDefault="00CE3992" w:rsidP="00CE3992">
      <w:pPr>
        <w:spacing w:line="288" w:lineRule="auto"/>
        <w:jc w:val="center"/>
        <w:rPr>
          <w:b/>
        </w:rPr>
      </w:pPr>
    </w:p>
    <w:p w14:paraId="0651CD76" w14:textId="77777777" w:rsidR="00CE3992" w:rsidRDefault="00CE3992" w:rsidP="00CE3992">
      <w:pPr>
        <w:spacing w:line="288" w:lineRule="auto"/>
        <w:jc w:val="center"/>
        <w:rPr>
          <w:b/>
        </w:rPr>
      </w:pPr>
    </w:p>
    <w:p w14:paraId="102F139C" w14:textId="54BB16F6" w:rsidR="007603F7" w:rsidRDefault="00CE3992" w:rsidP="00CE3992">
      <w:pPr>
        <w:spacing w:line="288" w:lineRule="auto"/>
        <w:jc w:val="both"/>
        <w:rPr>
          <w:b/>
        </w:rPr>
      </w:pPr>
      <w:r w:rsidRPr="004C6096">
        <w:rPr>
          <w:b/>
          <w:u w:val="single"/>
        </w:rPr>
        <w:t>Tárgy:</w:t>
      </w:r>
      <w:r>
        <w:rPr>
          <w:b/>
        </w:rPr>
        <w:t xml:space="preserve"> Tájékoztató </w:t>
      </w:r>
      <w:r>
        <w:rPr>
          <w:b/>
        </w:rPr>
        <w:t>a Városközpont revitalizáció</w:t>
      </w:r>
      <w:r w:rsidR="002844DD">
        <w:rPr>
          <w:b/>
        </w:rPr>
        <w:t>hoz tartozó projektek állásáról</w:t>
      </w:r>
    </w:p>
    <w:p w14:paraId="1AE9DAFD" w14:textId="77777777" w:rsidR="00CE3992" w:rsidRDefault="00CE3992" w:rsidP="00CE3992">
      <w:pPr>
        <w:spacing w:line="288" w:lineRule="auto"/>
        <w:jc w:val="both"/>
        <w:rPr>
          <w:b/>
        </w:rPr>
      </w:pPr>
    </w:p>
    <w:p w14:paraId="381F2404" w14:textId="77777777" w:rsidR="00CE3992" w:rsidRPr="00CE3992" w:rsidRDefault="00CE3992" w:rsidP="00CE3992">
      <w:pPr>
        <w:numPr>
          <w:ilvl w:val="0"/>
          <w:numId w:val="1"/>
        </w:numPr>
        <w:spacing w:line="288" w:lineRule="auto"/>
        <w:jc w:val="both"/>
      </w:pPr>
      <w:r w:rsidRPr="00CE3992">
        <w:t>Kisbér Város Önkormányzata először az 1004/2019. (I. 18.) Korm. határozat alapján kapott 1.025.000.000 Ft támogatást, melynek felhasználása megtörtént és a támogatással az Önkormányzat elszámolt, amelyet a Belügyminisztérium 2023. október 2-án elfogadott.</w:t>
      </w:r>
    </w:p>
    <w:p w14:paraId="1DB57ADB" w14:textId="77777777" w:rsidR="00CE3992" w:rsidRPr="00CE3992" w:rsidRDefault="00CE3992" w:rsidP="00CE3992">
      <w:pPr>
        <w:numPr>
          <w:ilvl w:val="0"/>
          <w:numId w:val="1"/>
        </w:numPr>
        <w:spacing w:line="288" w:lineRule="auto"/>
        <w:jc w:val="both"/>
      </w:pPr>
      <w:r w:rsidRPr="00CE3992">
        <w:t>Ezt követően Kisbér Város Önkormányzata az 1334/2019. (VI. 5.) Korm. határozat alapján részesült támogatásban, amely felhasználásának ütemezését az 1914/2021. (XII. 15.) Korm. határozat módosította. Ezen Korm.határozatok alapján:</w:t>
      </w:r>
    </w:p>
    <w:p w14:paraId="5636EF63" w14:textId="77777777" w:rsidR="00CE3992" w:rsidRPr="00CE3992" w:rsidRDefault="00CE3992" w:rsidP="002844DD">
      <w:pPr>
        <w:pStyle w:val="Listaszerbekezds"/>
        <w:numPr>
          <w:ilvl w:val="0"/>
          <w:numId w:val="7"/>
        </w:numPr>
        <w:spacing w:line="288" w:lineRule="auto"/>
        <w:jc w:val="both"/>
      </w:pPr>
      <w:r w:rsidRPr="00CE3992">
        <w:t>1914/2021. (XII.15.) Korm. határozatban foglalt döntésen alapuló, BMÖGF/200-1/2022. iktatószámú Támogatói okirat alapján 1.270.000.000 Ft, továbbá</w:t>
      </w:r>
    </w:p>
    <w:p w14:paraId="148A7BEA" w14:textId="77777777" w:rsidR="00CE3992" w:rsidRPr="00CE3992" w:rsidRDefault="00CE3992" w:rsidP="002844DD">
      <w:pPr>
        <w:pStyle w:val="Listaszerbekezds"/>
        <w:numPr>
          <w:ilvl w:val="0"/>
          <w:numId w:val="7"/>
        </w:numPr>
        <w:spacing w:line="288" w:lineRule="auto"/>
        <w:jc w:val="both"/>
      </w:pPr>
      <w:r w:rsidRPr="00CE3992">
        <w:t>Magyarország 2022. évi központi költségvetéséről szóló 2021. évi XC. törvény 3. melléklete és a BMÖGF/586-1/2022. iktatószámú Támogatói okirat alapján 800.000.000 Ft</w:t>
      </w:r>
    </w:p>
    <w:p w14:paraId="1FC07668" w14:textId="77777777" w:rsidR="00CE3992" w:rsidRPr="00CE3992" w:rsidRDefault="00CE3992" w:rsidP="00CE3992">
      <w:pPr>
        <w:spacing w:line="288" w:lineRule="auto"/>
        <w:jc w:val="both"/>
      </w:pPr>
      <w:r w:rsidRPr="00CE3992">
        <w:t xml:space="preserve">vissza nem térítendő költségvetési támogatásban részesült a </w:t>
      </w:r>
      <w:r w:rsidRPr="00CE3992">
        <w:rPr>
          <w:b/>
          <w:bCs/>
        </w:rPr>
        <w:t>Városközpont revitalizáció</w:t>
      </w:r>
      <w:r w:rsidRPr="00CE3992">
        <w:rPr>
          <w:b/>
          <w:bCs/>
          <w:i/>
          <w:iCs/>
        </w:rPr>
        <w:t xml:space="preserve"> </w:t>
      </w:r>
      <w:r w:rsidRPr="00CE3992">
        <w:t>céljára</w:t>
      </w:r>
      <w:r w:rsidRPr="00CE3992">
        <w:rPr>
          <w:b/>
          <w:bCs/>
          <w:i/>
          <w:iCs/>
        </w:rPr>
        <w:t xml:space="preserve">. </w:t>
      </w:r>
    </w:p>
    <w:p w14:paraId="358B48AD" w14:textId="77777777" w:rsidR="00CE3992" w:rsidRPr="00CE3992" w:rsidRDefault="00CE3992" w:rsidP="00CE3992">
      <w:pPr>
        <w:spacing w:line="288" w:lineRule="auto"/>
        <w:jc w:val="both"/>
        <w:rPr>
          <w:u w:val="single"/>
        </w:rPr>
      </w:pPr>
      <w:r w:rsidRPr="00CE3992">
        <w:rPr>
          <w:u w:val="single"/>
        </w:rPr>
        <w:t>A támogatásokból az alábbi fejlesztés valósult meg:</w:t>
      </w:r>
    </w:p>
    <w:p w14:paraId="3B6FE6F8" w14:textId="77777777" w:rsidR="00CE3992" w:rsidRPr="00CE3992" w:rsidRDefault="00CE3992" w:rsidP="00CE3992">
      <w:pPr>
        <w:numPr>
          <w:ilvl w:val="0"/>
          <w:numId w:val="3"/>
        </w:numPr>
        <w:spacing w:line="288" w:lineRule="auto"/>
        <w:jc w:val="both"/>
      </w:pPr>
      <w:r w:rsidRPr="00CE3992">
        <w:rPr>
          <w:b/>
          <w:bCs/>
          <w:i/>
          <w:iCs/>
        </w:rPr>
        <w:t>„</w:t>
      </w:r>
      <w:bookmarkStart w:id="0" w:name="m_6963493730182482478__Hlk105593896"/>
      <w:r w:rsidRPr="00CE3992">
        <w:rPr>
          <w:b/>
          <w:bCs/>
          <w:i/>
          <w:iCs/>
        </w:rPr>
        <w:t>Istálló ún. északi épület északi szárnyának külső-belső felújítása, lovaspálya és kerítés kialakítása (1541)</w:t>
      </w:r>
      <w:bookmarkEnd w:id="0"/>
      <w:r w:rsidRPr="00CE3992">
        <w:t>” közbeszerzési eljárásának eredményeként nettó 849.344.464, - Ft ajánlati áron megvalósult, az átadása 2024. május 17-én megtörtént. A megvalósulásra vonatkozó örökségvédelmi hatósági bizonyítvány beszerzése jelenleg folyamatban van.</w:t>
      </w:r>
    </w:p>
    <w:p w14:paraId="4EFC94EE" w14:textId="77777777" w:rsidR="00CE3992" w:rsidRPr="00CE3992" w:rsidRDefault="00CE3992" w:rsidP="00CE3992">
      <w:pPr>
        <w:spacing w:line="288" w:lineRule="auto"/>
        <w:jc w:val="both"/>
        <w:rPr>
          <w:u w:val="single"/>
        </w:rPr>
      </w:pPr>
      <w:r w:rsidRPr="00CE3992">
        <w:rPr>
          <w:u w:val="single"/>
        </w:rPr>
        <w:t>Továbbá az alábbi fejlesztések előkészítése van folyamatban:</w:t>
      </w:r>
    </w:p>
    <w:p w14:paraId="4AEA4A53" w14:textId="77777777" w:rsidR="00CE3992" w:rsidRPr="00CE3992" w:rsidRDefault="00CE3992" w:rsidP="00CE3992">
      <w:pPr>
        <w:numPr>
          <w:ilvl w:val="0"/>
          <w:numId w:val="4"/>
        </w:numPr>
        <w:spacing w:line="288" w:lineRule="auto"/>
        <w:jc w:val="both"/>
      </w:pPr>
      <w:r w:rsidRPr="00CE3992">
        <w:rPr>
          <w:b/>
          <w:bCs/>
          <w:i/>
          <w:iCs/>
        </w:rPr>
        <w:t xml:space="preserve">Plébánia előtti tér felújítása keretében a már felújított műemlék plébánia épület előtti tér megújítása a környezethez és az épülethez illő térburkolattal </w:t>
      </w:r>
      <w:r w:rsidRPr="00CE3992">
        <w:t xml:space="preserve">(kb. 150 m2), 1 db épített pad elhelyezéssel, új növényzettel (kb. 390 m2), automata locsoló berendezéssel. A kivitelezés várható becsült értéke: 55.000.000 </w:t>
      </w:r>
      <w:proofErr w:type="spellStart"/>
      <w:r w:rsidRPr="00CE3992">
        <w:t>Ft+Áfa</w:t>
      </w:r>
      <w:proofErr w:type="spellEnd"/>
      <w:r w:rsidRPr="00CE3992">
        <w:t xml:space="preserve">. </w:t>
      </w:r>
    </w:p>
    <w:p w14:paraId="19322028" w14:textId="77777777" w:rsidR="00CE3992" w:rsidRPr="00CE3992" w:rsidRDefault="00CE3992" w:rsidP="00CE3992">
      <w:pPr>
        <w:spacing w:line="288" w:lineRule="auto"/>
        <w:jc w:val="both"/>
      </w:pPr>
      <w:r w:rsidRPr="00CE3992">
        <w:t>Itt a tervek, az örökségvédelmi engedély és a költségvetés rendelkezésre állnak.</w:t>
      </w:r>
    </w:p>
    <w:p w14:paraId="33085561" w14:textId="77777777" w:rsidR="00CE3992" w:rsidRPr="00CE3992" w:rsidRDefault="00CE3992" w:rsidP="00CE3992">
      <w:pPr>
        <w:numPr>
          <w:ilvl w:val="0"/>
          <w:numId w:val="4"/>
        </w:numPr>
        <w:spacing w:line="288" w:lineRule="auto"/>
        <w:jc w:val="both"/>
      </w:pPr>
      <w:r w:rsidRPr="00CE3992">
        <w:rPr>
          <w:b/>
          <w:bCs/>
          <w:i/>
          <w:iCs/>
        </w:rPr>
        <w:t xml:space="preserve">Vöröskereszt épületének bontása </w:t>
      </w:r>
      <w:r w:rsidRPr="00CE3992">
        <w:t>munkálatai keretében a megújított Főtér déli sarkánál lévő földszintes családi ház jellegű és 110 m2 méretű, egyszintes épület bontása, a bontási hulladék elszállítása. A bontás után a terep visszaállítása. A kivitelezés várható becsült értéke: 12.937.000 Ft + Áfa.</w:t>
      </w:r>
    </w:p>
    <w:p w14:paraId="61C04294" w14:textId="77777777" w:rsidR="00CE3992" w:rsidRPr="00CE3992" w:rsidRDefault="00CE3992" w:rsidP="00CE3992">
      <w:pPr>
        <w:spacing w:line="288" w:lineRule="auto"/>
        <w:jc w:val="both"/>
      </w:pPr>
      <w:r w:rsidRPr="00CE3992">
        <w:t>Itt a tervek és a költségvetés rendelkezésre állnak.</w:t>
      </w:r>
    </w:p>
    <w:p w14:paraId="27C70787" w14:textId="77777777" w:rsidR="00CE3992" w:rsidRPr="00CE3992" w:rsidRDefault="00CE3992" w:rsidP="00CE3992">
      <w:pPr>
        <w:numPr>
          <w:ilvl w:val="0"/>
          <w:numId w:val="4"/>
        </w:numPr>
        <w:spacing w:line="288" w:lineRule="auto"/>
        <w:jc w:val="both"/>
      </w:pPr>
      <w:r w:rsidRPr="00CE3992">
        <w:rPr>
          <w:b/>
          <w:bCs/>
          <w:i/>
          <w:iCs/>
        </w:rPr>
        <w:lastRenderedPageBreak/>
        <w:t xml:space="preserve"> Sétány építésének folytatása keretében a már elkészült főtér folytatása a lovarda épületig. </w:t>
      </w:r>
      <w:r w:rsidRPr="00CE3992">
        <w:t>A főtérrel azonos térburkolattal, a lovarda mellett a kiskockakő burkolat újra rakásával (</w:t>
      </w:r>
      <w:proofErr w:type="spellStart"/>
      <w:r w:rsidRPr="00CE3992">
        <w:t>növényzet+térburkolat</w:t>
      </w:r>
      <w:proofErr w:type="spellEnd"/>
      <w:r w:rsidRPr="00CE3992">
        <w:t xml:space="preserve"> kb. 4500 m2), a főtér közvilágításával megegyező világítással (kb. 15 db kandeláber), kb. 20 db utcabútorral. A növényzet teljes </w:t>
      </w:r>
      <w:proofErr w:type="spellStart"/>
      <w:r w:rsidRPr="00CE3992">
        <w:t>újratelepítésével</w:t>
      </w:r>
      <w:proofErr w:type="spellEnd"/>
      <w:r w:rsidRPr="00CE3992">
        <w:t>, automata öntözőrendszerrel. A kivitelezés várható becsült értékét a tervezői költségvetés birtokában tudjuk meghatározni. (korábban 400.000.000 Ft +Áfa összeggel terveztünk).</w:t>
      </w:r>
    </w:p>
    <w:p w14:paraId="19787EC4" w14:textId="77777777" w:rsidR="00CE3992" w:rsidRPr="00CE3992" w:rsidRDefault="00CE3992" w:rsidP="00CE3992">
      <w:pPr>
        <w:spacing w:line="288" w:lineRule="auto"/>
        <w:jc w:val="both"/>
      </w:pPr>
      <w:r w:rsidRPr="00CE3992">
        <w:t>Itt az engedélyes tervek és az engedély rendelkezésünkre áll, azonban a kiviteli tervek véglegesítése még nem zárult le.</w:t>
      </w:r>
    </w:p>
    <w:p w14:paraId="3EA3EBF0" w14:textId="77777777" w:rsidR="00CE3992" w:rsidRPr="00CE3992" w:rsidRDefault="00CE3992" w:rsidP="00CE3992">
      <w:pPr>
        <w:numPr>
          <w:ilvl w:val="0"/>
          <w:numId w:val="4"/>
        </w:numPr>
        <w:spacing w:line="288" w:lineRule="auto"/>
        <w:jc w:val="both"/>
        <w:rPr>
          <w:b/>
          <w:bCs/>
          <w:i/>
          <w:iCs/>
        </w:rPr>
      </w:pPr>
      <w:r w:rsidRPr="00CE3992">
        <w:rPr>
          <w:b/>
          <w:bCs/>
          <w:i/>
          <w:iCs/>
        </w:rPr>
        <w:t>„A Lovarda épületegyüttes ún. déli épületének külső, belső felújítása, átalakítása, belső udvar és külső környezet rendbetétele tervezése és kivitelezésének megkezdése.</w:t>
      </w:r>
    </w:p>
    <w:p w14:paraId="319F1BA6" w14:textId="77777777" w:rsidR="00CE3992" w:rsidRDefault="00CE3992" w:rsidP="00CE3992">
      <w:pPr>
        <w:spacing w:line="288" w:lineRule="auto"/>
        <w:jc w:val="both"/>
      </w:pPr>
      <w:r w:rsidRPr="00CE3992">
        <w:t>Itt a tervezés folyamatban van, a tervek egyeztetése a 2023. december 14-i képviselő-testületi ülésen megtörtént, az örökségvédelmi engedély iránti kérelem benyújtásra került.</w:t>
      </w:r>
    </w:p>
    <w:p w14:paraId="5D43D97F" w14:textId="77777777" w:rsidR="002844DD" w:rsidRPr="00CE3992" w:rsidRDefault="002844DD" w:rsidP="00CE3992">
      <w:pPr>
        <w:spacing w:line="288" w:lineRule="auto"/>
        <w:jc w:val="both"/>
      </w:pPr>
    </w:p>
    <w:p w14:paraId="3FF47164" w14:textId="77777777" w:rsidR="00CE3992" w:rsidRPr="00CE3992" w:rsidRDefault="00CE3992" w:rsidP="00CE3992">
      <w:pPr>
        <w:numPr>
          <w:ilvl w:val="0"/>
          <w:numId w:val="1"/>
        </w:numPr>
        <w:spacing w:line="288" w:lineRule="auto"/>
        <w:jc w:val="both"/>
      </w:pPr>
      <w:r w:rsidRPr="00CE3992">
        <w:t>A Magyarország 2024. évi központi költségvetéséről szóló 2023. évi LV. törvény 3. mellékletének 22.) pontjában Kisbér Város városközpontja megújításának támogatására 1.576.900.000 Ft támogatás szerepel, amelynek 50%-át a Támogatói okirat megküldését követően folyósították, majd ezen 50%-os előleggel történő elszámolást követően kerül sor a további 50% folyósítására. E támogatás felhasználására vonatkozóan került sor a kérelem benyújtására az Építési és Közlekedési Minisztériumhoz.</w:t>
      </w:r>
    </w:p>
    <w:p w14:paraId="1FAEEB1D" w14:textId="77777777" w:rsidR="00CE3992" w:rsidRDefault="00CE3992" w:rsidP="00CE3992">
      <w:pPr>
        <w:spacing w:line="288" w:lineRule="auto"/>
        <w:jc w:val="both"/>
      </w:pPr>
    </w:p>
    <w:p w14:paraId="264B45BC" w14:textId="2977AAA1" w:rsidR="0070517B" w:rsidRDefault="0070517B" w:rsidP="00CE3992">
      <w:pPr>
        <w:spacing w:line="288" w:lineRule="auto"/>
        <w:jc w:val="both"/>
      </w:pPr>
      <w:r>
        <w:t xml:space="preserve">Kérem a tájékoztatás szíves tudomásulvételét. </w:t>
      </w:r>
    </w:p>
    <w:p w14:paraId="326290F5" w14:textId="77777777" w:rsidR="0070517B" w:rsidRDefault="0070517B" w:rsidP="00CE3992">
      <w:pPr>
        <w:spacing w:line="288" w:lineRule="auto"/>
        <w:jc w:val="both"/>
      </w:pPr>
    </w:p>
    <w:p w14:paraId="17423E2F" w14:textId="60FB2414" w:rsidR="0070517B" w:rsidRDefault="0070517B" w:rsidP="00CE3992">
      <w:pPr>
        <w:spacing w:line="288" w:lineRule="auto"/>
        <w:jc w:val="both"/>
      </w:pPr>
      <w:r>
        <w:t>Kisbér, 2024. szeptember 6.</w:t>
      </w:r>
    </w:p>
    <w:p w14:paraId="397AA08D" w14:textId="77777777" w:rsidR="0070517B" w:rsidRDefault="0070517B" w:rsidP="00CE3992">
      <w:pPr>
        <w:spacing w:line="288" w:lineRule="auto"/>
        <w:jc w:val="both"/>
      </w:pPr>
    </w:p>
    <w:p w14:paraId="0C2D99AF" w14:textId="17B67196" w:rsidR="0070517B" w:rsidRPr="0070517B" w:rsidRDefault="0070517B" w:rsidP="00CE3992">
      <w:pPr>
        <w:spacing w:line="288" w:lineRule="auto"/>
        <w:jc w:val="both"/>
        <w:rPr>
          <w:b/>
          <w:bCs/>
        </w:rPr>
      </w:pP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sz w:val="22"/>
          <w:szCs w:val="22"/>
        </w:rPr>
        <w:tab/>
      </w:r>
      <w:r w:rsidRPr="0070517B">
        <w:rPr>
          <w:b/>
          <w:bCs/>
        </w:rPr>
        <w:t xml:space="preserve">Sinkovicz Zoltán </w:t>
      </w:r>
      <w:proofErr w:type="spellStart"/>
      <w:r w:rsidRPr="0070517B">
        <w:rPr>
          <w:b/>
          <w:bCs/>
        </w:rPr>
        <w:t>sk</w:t>
      </w:r>
      <w:proofErr w:type="spellEnd"/>
      <w:r w:rsidRPr="0070517B">
        <w:rPr>
          <w:b/>
          <w:bCs/>
        </w:rPr>
        <w:t>.</w:t>
      </w:r>
    </w:p>
    <w:p w14:paraId="518EE885" w14:textId="77777777" w:rsidR="0070517B" w:rsidRDefault="0070517B" w:rsidP="00CE3992">
      <w:pPr>
        <w:spacing w:line="288" w:lineRule="auto"/>
        <w:jc w:val="both"/>
      </w:pPr>
    </w:p>
    <w:p w14:paraId="479E48BE" w14:textId="77777777" w:rsidR="0070517B" w:rsidRPr="00CE3992" w:rsidRDefault="0070517B" w:rsidP="00CE3992">
      <w:pPr>
        <w:spacing w:line="288" w:lineRule="auto"/>
        <w:jc w:val="both"/>
      </w:pPr>
    </w:p>
    <w:p w14:paraId="6CED9F8C" w14:textId="77777777" w:rsidR="00CE3992" w:rsidRDefault="00CE3992" w:rsidP="00CE3992">
      <w:pPr>
        <w:spacing w:line="288" w:lineRule="auto"/>
        <w:jc w:val="both"/>
      </w:pPr>
    </w:p>
    <w:sectPr w:rsidR="00CE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749E2"/>
    <w:multiLevelType w:val="hybridMultilevel"/>
    <w:tmpl w:val="51A0DF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2CA3"/>
    <w:multiLevelType w:val="hybridMultilevel"/>
    <w:tmpl w:val="D68C3F06"/>
    <w:lvl w:ilvl="0" w:tplc="A01CBEE4">
      <w:numFmt w:val="bullet"/>
      <w:lvlText w:val="·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E5501"/>
    <w:multiLevelType w:val="hybridMultilevel"/>
    <w:tmpl w:val="A3BA8C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038D2"/>
    <w:multiLevelType w:val="hybridMultilevel"/>
    <w:tmpl w:val="21DA0496"/>
    <w:lvl w:ilvl="0" w:tplc="6AEAF650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6566C"/>
    <w:multiLevelType w:val="hybridMultilevel"/>
    <w:tmpl w:val="51A0DF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664894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034357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0965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10426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8926400">
    <w:abstractNumId w:val="1"/>
  </w:num>
  <w:num w:numId="6" w16cid:durableId="1138260684">
    <w:abstractNumId w:val="0"/>
  </w:num>
  <w:num w:numId="7" w16cid:durableId="610019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92"/>
    <w:rsid w:val="001C6A63"/>
    <w:rsid w:val="002844DD"/>
    <w:rsid w:val="003B43DF"/>
    <w:rsid w:val="0070517B"/>
    <w:rsid w:val="007603F7"/>
    <w:rsid w:val="00906F09"/>
    <w:rsid w:val="00CE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FA6B"/>
  <w15:chartTrackingRefBased/>
  <w15:docId w15:val="{687D3453-70EB-4B38-9F70-499C8D80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39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E3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E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E3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E3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E3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E39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E39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E39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E39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E3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E3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E3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E399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E399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E399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E399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E399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E399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E39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E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E3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E3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E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E399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E399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E399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E3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E399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E3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494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Friesz Andrea</dc:creator>
  <cp:keywords/>
  <dc:description/>
  <cp:lastModifiedBy>Friesz Andrea</cp:lastModifiedBy>
  <cp:revision>1</cp:revision>
  <dcterms:created xsi:type="dcterms:W3CDTF">2024-09-06T10:31:00Z</dcterms:created>
  <dcterms:modified xsi:type="dcterms:W3CDTF">2024-09-06T10:55:00Z</dcterms:modified>
</cp:coreProperties>
</file>